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00" w:rsidRDefault="00225B25" w:rsidP="00225B25">
      <w:pPr>
        <w:jc w:val="center"/>
        <w:rPr>
          <w:b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CB0B308" wp14:editId="31D12B20">
            <wp:simplePos x="0" y="0"/>
            <wp:positionH relativeFrom="margin">
              <wp:posOffset>5095875</wp:posOffset>
            </wp:positionH>
            <wp:positionV relativeFrom="margin">
              <wp:posOffset>-685800</wp:posOffset>
            </wp:positionV>
            <wp:extent cx="1238250" cy="1409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_Armada_Nacional_de_Colomb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2005FD0A" wp14:editId="20C92DA5">
            <wp:simplePos x="0" y="0"/>
            <wp:positionH relativeFrom="margin">
              <wp:posOffset>-838200</wp:posOffset>
            </wp:positionH>
            <wp:positionV relativeFrom="margin">
              <wp:posOffset>-676275</wp:posOffset>
            </wp:positionV>
            <wp:extent cx="1524000" cy="14573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e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C</w:t>
      </w:r>
      <w:r w:rsidRPr="00225B25">
        <w:rPr>
          <w:b/>
        </w:rPr>
        <w:t>APACITACIÓN OBSERVATORIO LABORAL  PARA LA EDUCACIÓN.</w:t>
      </w:r>
    </w:p>
    <w:p w:rsidR="00225B25" w:rsidRDefault="00225B25" w:rsidP="00225B25">
      <w:pPr>
        <w:jc w:val="center"/>
        <w:rPr>
          <w:b/>
        </w:rPr>
      </w:pPr>
    </w:p>
    <w:p w:rsidR="00225B25" w:rsidRDefault="00225B25" w:rsidP="00225B25">
      <w:pPr>
        <w:jc w:val="center"/>
        <w:rPr>
          <w:b/>
        </w:rPr>
      </w:pPr>
    </w:p>
    <w:p w:rsidR="005D2DDE" w:rsidRPr="00530A6C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A6C">
        <w:rPr>
          <w:rFonts w:ascii="Arial" w:hAnsi="Arial" w:cs="Arial"/>
          <w:sz w:val="24"/>
          <w:szCs w:val="24"/>
        </w:rPr>
        <w:t>El pasado 3 de Marzo se llevó a cabo en la Universidad Libre de Barranquilla- Atlántico, una jornada de socialización y capacitación del uso de herramientas para realizar un adecuado y eficaz seguimiento a los egresados, presentada por el Observatorio Laboral para la Educación.</w:t>
      </w:r>
    </w:p>
    <w:p w:rsidR="005D2DDE" w:rsidRPr="00530A6C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A6C">
        <w:rPr>
          <w:rFonts w:ascii="Arial" w:hAnsi="Arial" w:cs="Arial"/>
          <w:sz w:val="24"/>
          <w:szCs w:val="24"/>
        </w:rPr>
        <w:t>Este sistema de información especializado se encuentra dentro del portafolio del Ministerio de Educación Superior  y permite la realización de un análisi</w:t>
      </w:r>
      <w:r>
        <w:rPr>
          <w:rFonts w:ascii="Arial" w:hAnsi="Arial" w:cs="Arial"/>
          <w:sz w:val="24"/>
          <w:szCs w:val="24"/>
        </w:rPr>
        <w:t>s acerca del</w:t>
      </w:r>
      <w:r w:rsidRPr="00530A6C">
        <w:rPr>
          <w:rFonts w:ascii="Arial" w:hAnsi="Arial" w:cs="Arial"/>
          <w:sz w:val="24"/>
          <w:szCs w:val="24"/>
        </w:rPr>
        <w:t xml:space="preserve"> nivel de empleabilidad en el mercado laboral colombiano a partir del seguimiento de los</w:t>
      </w:r>
      <w:r>
        <w:rPr>
          <w:rFonts w:ascii="Arial" w:hAnsi="Arial" w:cs="Arial"/>
          <w:sz w:val="24"/>
          <w:szCs w:val="24"/>
        </w:rPr>
        <w:t xml:space="preserve"> egresados y la pertinencia de los programas de pregrado y posgrados en la actualidad.</w:t>
      </w: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2DDE" w:rsidRPr="00215FF1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FF1">
        <w:rPr>
          <w:rFonts w:ascii="Arial" w:hAnsi="Arial" w:cs="Arial"/>
          <w:sz w:val="24"/>
          <w:szCs w:val="24"/>
        </w:rPr>
        <w:t xml:space="preserve">La información recolectada de las encuestas de Observatorio Laboral se encuentra sistematizada por momentos , medidos según los años de egreso , es decir , </w:t>
      </w:r>
      <w:r w:rsidRPr="00215FF1">
        <w:rPr>
          <w:rFonts w:ascii="Arial" w:hAnsi="Arial" w:cs="Arial"/>
          <w:b/>
          <w:sz w:val="24"/>
          <w:szCs w:val="24"/>
        </w:rPr>
        <w:t>Momento cero:</w:t>
      </w:r>
      <w:r w:rsidRPr="00215FF1">
        <w:rPr>
          <w:rFonts w:ascii="Arial" w:hAnsi="Arial" w:cs="Arial"/>
          <w:sz w:val="24"/>
          <w:szCs w:val="24"/>
        </w:rPr>
        <w:t xml:space="preserve"> 0 año de grado, </w:t>
      </w:r>
      <w:r w:rsidRPr="00215FF1">
        <w:rPr>
          <w:rFonts w:ascii="Arial" w:hAnsi="Arial" w:cs="Arial"/>
          <w:b/>
          <w:sz w:val="24"/>
          <w:szCs w:val="24"/>
        </w:rPr>
        <w:t>Momento uno:</w:t>
      </w:r>
      <w:r w:rsidRPr="00215FF1">
        <w:rPr>
          <w:rFonts w:ascii="Arial" w:hAnsi="Arial" w:cs="Arial"/>
          <w:sz w:val="24"/>
          <w:szCs w:val="24"/>
        </w:rPr>
        <w:t xml:space="preserve"> 1año después del grado, </w:t>
      </w:r>
      <w:r w:rsidRPr="00215FF1">
        <w:rPr>
          <w:rFonts w:ascii="Arial" w:hAnsi="Arial" w:cs="Arial"/>
          <w:b/>
          <w:sz w:val="24"/>
          <w:szCs w:val="24"/>
        </w:rPr>
        <w:t>Momento tres:</w:t>
      </w:r>
      <w:r w:rsidRPr="00215FF1">
        <w:rPr>
          <w:rFonts w:ascii="Arial" w:hAnsi="Arial" w:cs="Arial"/>
          <w:sz w:val="24"/>
          <w:szCs w:val="24"/>
        </w:rPr>
        <w:t xml:space="preserve"> 3 años después del momento y el </w:t>
      </w:r>
      <w:r w:rsidRPr="00215FF1">
        <w:rPr>
          <w:rFonts w:ascii="Arial" w:hAnsi="Arial" w:cs="Arial"/>
          <w:b/>
          <w:sz w:val="24"/>
          <w:szCs w:val="24"/>
        </w:rPr>
        <w:t xml:space="preserve">Momento cinco: </w:t>
      </w:r>
      <w:r w:rsidRPr="00215FF1">
        <w:rPr>
          <w:rFonts w:ascii="Arial" w:hAnsi="Arial" w:cs="Arial"/>
          <w:sz w:val="24"/>
          <w:szCs w:val="24"/>
        </w:rPr>
        <w:t>5 años después del grado.</w:t>
      </w:r>
      <w:r>
        <w:rPr>
          <w:rFonts w:ascii="Arial" w:hAnsi="Arial" w:cs="Arial"/>
          <w:sz w:val="24"/>
          <w:szCs w:val="24"/>
        </w:rPr>
        <w:t xml:space="preserve"> Dentro de cada una de estas etapas, la información requerida es distinta y se clasifica de la siguiente forma: </w:t>
      </w:r>
    </w:p>
    <w:p w:rsidR="005D2DDE" w:rsidRPr="00215FF1" w:rsidRDefault="005D2DDE" w:rsidP="005D2DDE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FF1">
        <w:rPr>
          <w:rFonts w:ascii="Arial" w:hAnsi="Arial" w:cs="Arial"/>
          <w:b/>
          <w:sz w:val="24"/>
          <w:szCs w:val="24"/>
        </w:rPr>
        <w:t>MOMENTO CERO CONSTA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5F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nformación familiar y personal, </w:t>
      </w:r>
      <w:r w:rsidRPr="00215FF1">
        <w:rPr>
          <w:rFonts w:ascii="Arial" w:hAnsi="Arial" w:cs="Arial"/>
          <w:sz w:val="24"/>
          <w:szCs w:val="24"/>
        </w:rPr>
        <w:t xml:space="preserve">Información sobre </w:t>
      </w:r>
      <w:r>
        <w:rPr>
          <w:rFonts w:ascii="Arial" w:hAnsi="Arial" w:cs="Arial"/>
          <w:sz w:val="24"/>
          <w:szCs w:val="24"/>
        </w:rPr>
        <w:t>h</w:t>
      </w:r>
      <w:r w:rsidRPr="00215F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storia académica y financiación, Competencias, Plan de vida, Situación laboral, </w:t>
      </w:r>
      <w:r w:rsidRPr="00215FF1">
        <w:rPr>
          <w:rFonts w:ascii="Arial" w:hAnsi="Arial" w:cs="Arial"/>
          <w:sz w:val="24"/>
          <w:szCs w:val="24"/>
        </w:rPr>
        <w:t>Evaluación de identidad con la in</w:t>
      </w:r>
      <w:r>
        <w:rPr>
          <w:rFonts w:ascii="Arial" w:hAnsi="Arial" w:cs="Arial"/>
          <w:sz w:val="24"/>
          <w:szCs w:val="24"/>
        </w:rPr>
        <w:t xml:space="preserve">stitución de educación superior, </w:t>
      </w:r>
      <w:r w:rsidRPr="00215FF1">
        <w:rPr>
          <w:rFonts w:ascii="Arial" w:hAnsi="Arial" w:cs="Arial"/>
          <w:sz w:val="24"/>
          <w:szCs w:val="24"/>
        </w:rPr>
        <w:t>Satisfacción con</w:t>
      </w:r>
      <w:r>
        <w:rPr>
          <w:rFonts w:ascii="Arial" w:hAnsi="Arial" w:cs="Arial"/>
          <w:sz w:val="24"/>
          <w:szCs w:val="24"/>
        </w:rPr>
        <w:t xml:space="preserve"> los recursos de la institución, </w:t>
      </w:r>
      <w:r w:rsidRPr="00215FF1">
        <w:rPr>
          <w:rFonts w:ascii="Arial" w:hAnsi="Arial" w:cs="Arial"/>
          <w:sz w:val="24"/>
          <w:szCs w:val="24"/>
        </w:rPr>
        <w:t>Datos fundamentales para el seguimiento a graduados.</w:t>
      </w:r>
    </w:p>
    <w:p w:rsidR="005D2DDE" w:rsidRPr="00215FF1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FF1">
        <w:rPr>
          <w:rFonts w:ascii="Arial" w:hAnsi="Arial" w:cs="Arial"/>
          <w:b/>
          <w:sz w:val="24"/>
          <w:szCs w:val="24"/>
        </w:rPr>
        <w:t>MOMENTO 1-3 Y 5 CONSTAN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Información personal y familiar, Competencias, Plan de vida, Situación laboral, </w:t>
      </w:r>
      <w:r w:rsidRPr="00215FF1">
        <w:rPr>
          <w:rFonts w:ascii="Arial" w:hAnsi="Arial" w:cs="Arial"/>
          <w:sz w:val="24"/>
          <w:szCs w:val="24"/>
        </w:rPr>
        <w:t>Nivel de identidad con la in</w:t>
      </w:r>
      <w:r>
        <w:rPr>
          <w:rFonts w:ascii="Arial" w:hAnsi="Arial" w:cs="Arial"/>
          <w:sz w:val="24"/>
          <w:szCs w:val="24"/>
        </w:rPr>
        <w:t xml:space="preserve">stitución de educación superior, </w:t>
      </w:r>
      <w:r w:rsidRPr="00215FF1">
        <w:rPr>
          <w:rFonts w:ascii="Arial" w:hAnsi="Arial" w:cs="Arial"/>
          <w:sz w:val="24"/>
          <w:szCs w:val="24"/>
        </w:rPr>
        <w:t>Datos fundamentales para el seguimiento a graduados.</w:t>
      </w: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anteriores indagaciones son fundamentales para medir la calidad de la Educación Superior y el nivel de oportunidades que le genera a la comunidad de egresados durante su ingreso a la vida laboral.</w:t>
      </w: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destacar que las instituciones militares no cuentan con una base de datos registrada en esta plataforma, sin embargo, </w:t>
      </w:r>
      <w:r w:rsidR="00784149">
        <w:rPr>
          <w:rFonts w:ascii="Arial" w:hAnsi="Arial" w:cs="Arial"/>
          <w:sz w:val="24"/>
          <w:szCs w:val="24"/>
        </w:rPr>
        <w:t>contamos con un</w:t>
      </w:r>
      <w:r>
        <w:rPr>
          <w:rFonts w:ascii="Arial" w:hAnsi="Arial" w:cs="Arial"/>
          <w:sz w:val="24"/>
          <w:szCs w:val="24"/>
        </w:rPr>
        <w:t xml:space="preserve"> sistema interno de medición con todos nuestros egresados, que se actualiza constantemente para realizar diagnósticos  del sistema educativo que nos permite identificar las falencias y mejorar sobre ellas, así mismo nos ayuda a medir el desempeño de los egresados en el campo de trabajo, su nivel de competitividad y los logros alcanzados no solo a nivel nacional, sino también internacional.</w:t>
      </w: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2DDE" w:rsidRDefault="005D2DDE" w:rsidP="005D2DD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F86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4F93C04C" wp14:editId="724504F0">
            <wp:extent cx="6031230" cy="3396950"/>
            <wp:effectExtent l="0" t="0" r="7620" b="0"/>
            <wp:docPr id="3" name="Imagen 3" descr="C:\Users\jpostgrados\Desktop\FOTO PARTICPACION ASISTENCIA A LA JORNADA DE CAPACITACION DEL OLE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ostgrados\Desktop\FOTO PARTICPACION ASISTENCIA A LA JORNADA DE CAPACITACION DEL OLE M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DE" w:rsidRDefault="005D2DDE" w:rsidP="005D2DD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D2DDE" w:rsidRDefault="005D2DDE" w:rsidP="005D2DD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D2DDE" w:rsidRDefault="005D2DDE" w:rsidP="005D2DD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D2DDE" w:rsidRDefault="005D2DDE" w:rsidP="005D2DD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D2DDE" w:rsidRDefault="005D2DDE" w:rsidP="005D2DD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225B25" w:rsidRPr="005D2DDE" w:rsidRDefault="00225B25" w:rsidP="00EC358E">
      <w:pPr>
        <w:pStyle w:val="Sinespaciado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25B25" w:rsidRPr="005D2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25"/>
    <w:rsid w:val="00225B25"/>
    <w:rsid w:val="003D38F7"/>
    <w:rsid w:val="005D2DDE"/>
    <w:rsid w:val="006F3BE8"/>
    <w:rsid w:val="00784149"/>
    <w:rsid w:val="00831936"/>
    <w:rsid w:val="00E32400"/>
    <w:rsid w:val="00E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D408DE-C7ED-44DB-AE89-C553D69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</dc:creator>
  <cp:keywords/>
  <dc:description/>
  <cp:lastModifiedBy>EAN</cp:lastModifiedBy>
  <cp:revision>4</cp:revision>
  <dcterms:created xsi:type="dcterms:W3CDTF">2017-07-24T14:59:00Z</dcterms:created>
  <dcterms:modified xsi:type="dcterms:W3CDTF">2018-09-26T19:07:00Z</dcterms:modified>
</cp:coreProperties>
</file>